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718"/>
        <w:gridCol w:w="1114"/>
        <w:gridCol w:w="163"/>
        <w:gridCol w:w="955"/>
        <w:gridCol w:w="935"/>
        <w:gridCol w:w="179"/>
        <w:gridCol w:w="361"/>
        <w:gridCol w:w="335"/>
        <w:gridCol w:w="345"/>
        <w:gridCol w:w="491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726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物流管理类项目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北京体育彩票管理中心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刘兆鹏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010-63199877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89.350000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89.350000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88.822700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99.41%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89.350000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89.350000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88.822700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99.41%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保证中心购置的终端机、网点使用和技术部门使用的设备、办公及业务开展需要的物资及宣传品等能够专业的存放、管理；物流配送保证设备、物资及宣传品等分配、运输能够及时有效。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专业的存放和管理了中心购置的终端机、网点和技术部门使用的设备、办公及业务开展需要的物资及宣传品等；及时有效的分配、运输了中心相关设备、物资及宣传品等。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（80分）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物流配送次数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≥50次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货架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≥230个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230个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库房租赁面积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≥950平米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950平米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库房存放完好率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物流配送完好率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物流配送准确率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物流配送时效率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受疫情影响，配送时效无法保证，部分配送略有延迟。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库房租赁费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不超79.35万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实际支出78.8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物流费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≤10万元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9.9865万元</w:t>
            </w:r>
            <w:bookmarkStart w:id="0" w:name="_GoBack"/>
            <w:bookmarkEnd w:id="0"/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收货人员满意度指标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92%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库房租赁人员满意度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6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98.4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78112733"/>
    <w:rsid w:val="000C25CF"/>
    <w:rsid w:val="00362628"/>
    <w:rsid w:val="00431EC0"/>
    <w:rsid w:val="007C690F"/>
    <w:rsid w:val="00AD4B14"/>
    <w:rsid w:val="00B63750"/>
    <w:rsid w:val="00DD5C68"/>
    <w:rsid w:val="00FC1BDC"/>
    <w:rsid w:val="021D7488"/>
    <w:rsid w:val="03207969"/>
    <w:rsid w:val="093B4FBA"/>
    <w:rsid w:val="0A8F529B"/>
    <w:rsid w:val="18406C5E"/>
    <w:rsid w:val="187D5329"/>
    <w:rsid w:val="260733C5"/>
    <w:rsid w:val="28241904"/>
    <w:rsid w:val="2A3058DE"/>
    <w:rsid w:val="2DE30251"/>
    <w:rsid w:val="2FD933F6"/>
    <w:rsid w:val="3360284C"/>
    <w:rsid w:val="345B048E"/>
    <w:rsid w:val="361A2073"/>
    <w:rsid w:val="3641163C"/>
    <w:rsid w:val="36AE76C3"/>
    <w:rsid w:val="37272C99"/>
    <w:rsid w:val="39E11CA2"/>
    <w:rsid w:val="3C31072F"/>
    <w:rsid w:val="3EF36562"/>
    <w:rsid w:val="41E95E70"/>
    <w:rsid w:val="45C50849"/>
    <w:rsid w:val="4BFC604B"/>
    <w:rsid w:val="4C1D0268"/>
    <w:rsid w:val="4DCB3F26"/>
    <w:rsid w:val="4E4E32CB"/>
    <w:rsid w:val="50817168"/>
    <w:rsid w:val="585E525D"/>
    <w:rsid w:val="5BCD2F95"/>
    <w:rsid w:val="5F702A21"/>
    <w:rsid w:val="60822ABB"/>
    <w:rsid w:val="65D61F4D"/>
    <w:rsid w:val="67696832"/>
    <w:rsid w:val="681C5653"/>
    <w:rsid w:val="6A302436"/>
    <w:rsid w:val="6B6757F2"/>
    <w:rsid w:val="6F7F2187"/>
    <w:rsid w:val="714C3766"/>
    <w:rsid w:val="75094FB2"/>
    <w:rsid w:val="75504B8E"/>
    <w:rsid w:val="76A926A2"/>
    <w:rsid w:val="78112733"/>
    <w:rsid w:val="78663CC5"/>
    <w:rsid w:val="7B7D33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7"/>
    <w:qFormat/>
    <w:uiPriority w:val="0"/>
    <w:pPr>
      <w:jc w:val="left"/>
    </w:pPr>
  </w:style>
  <w:style w:type="paragraph" w:styleId="3">
    <w:name w:val="annotation subject"/>
    <w:basedOn w:val="2"/>
    <w:next w:val="2"/>
    <w:link w:val="8"/>
    <w:uiPriority w:val="0"/>
    <w:rPr>
      <w:b/>
      <w:bCs/>
    </w:rPr>
  </w:style>
  <w:style w:type="character" w:styleId="6">
    <w:name w:val="annotation reference"/>
    <w:basedOn w:val="5"/>
    <w:uiPriority w:val="0"/>
    <w:rPr>
      <w:sz w:val="21"/>
      <w:szCs w:val="21"/>
    </w:rPr>
  </w:style>
  <w:style w:type="character" w:customStyle="1" w:styleId="7">
    <w:name w:val="批注文字 字符"/>
    <w:basedOn w:val="5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8">
    <w:name w:val="批注主题 字符"/>
    <w:basedOn w:val="7"/>
    <w:link w:val="3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712</Characters>
  <Lines>6</Lines>
  <Paragraphs>1</Paragraphs>
  <TotalTime>20</TotalTime>
  <ScaleCrop>false</ScaleCrop>
  <LinksUpToDate>false</LinksUpToDate>
  <CharactersWithSpaces>720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2023-04-25T03:01:00Z</dcterms:created>
  <dc:creator>阳阳</dc:creator>
  <cp:lastModifiedBy>Kay Kay</cp:lastModifiedBy>
  <dcterms:modified xsi:type="dcterms:W3CDTF">2023-05-11T07:02:50Z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